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00F6" w14:textId="77777777" w:rsidR="001A128D" w:rsidRPr="001A128D" w:rsidRDefault="001A128D" w:rsidP="001A128D">
      <w:pPr>
        <w:rPr>
          <w:sz w:val="28"/>
          <w:szCs w:val="28"/>
          <w:lang w:eastAsia="zh-CN"/>
        </w:rPr>
      </w:pPr>
      <w:r w:rsidRPr="001A128D">
        <w:rPr>
          <w:sz w:val="28"/>
          <w:szCs w:val="28"/>
          <w:lang w:eastAsia="zh-CN"/>
        </w:rPr>
        <w:t>Former Lieutenant Governor Jennifer Carroll has a long and distinguished career in civil, military, and private sector. Mrs. Carroll served as a Senior Advisor for Global Digital Solutions Inc. Advisory Board and worked with officers and directors to complete multiple acquisitions. She was the former President and CEO of North American Custom Specialty Vehicles, Inc. and is a bestselling author of "WHEN YOU GET THERE," an Autobiography. She is currently the CEO of Yolo LTD.  </w:t>
      </w:r>
    </w:p>
    <w:p w14:paraId="50F85978" w14:textId="77777777" w:rsidR="00557A88" w:rsidRPr="00557A88" w:rsidRDefault="00557A88" w:rsidP="00557A88">
      <w:pPr>
        <w:rPr>
          <w:sz w:val="28"/>
          <w:szCs w:val="28"/>
        </w:rPr>
      </w:pPr>
      <w:r w:rsidRPr="00557A88">
        <w:rPr>
          <w:rFonts w:hint="eastAsia"/>
          <w:sz w:val="28"/>
          <w:szCs w:val="28"/>
        </w:rPr>
        <w:t>As Lieutenant Governor Mrs. Carroll sought ways to increase military operations in Florida and protected Florida</w:t>
      </w:r>
      <w:r w:rsidR="00A265E8">
        <w:rPr>
          <w:sz w:val="28"/>
          <w:szCs w:val="28"/>
        </w:rPr>
        <w:t>’</w:t>
      </w:r>
      <w:r w:rsidRPr="00557A88">
        <w:rPr>
          <w:rFonts w:hint="eastAsia"/>
          <w:sz w:val="28"/>
          <w:szCs w:val="28"/>
        </w:rPr>
        <w:t xml:space="preserve">s military bases from encroachment. </w:t>
      </w:r>
      <w:r w:rsidR="002838F2">
        <w:rPr>
          <w:sz w:val="28"/>
          <w:szCs w:val="28"/>
        </w:rPr>
        <w:t>As Chairperson of Space Florida s</w:t>
      </w:r>
      <w:r w:rsidRPr="00557A88">
        <w:rPr>
          <w:rFonts w:hint="eastAsia"/>
          <w:sz w:val="28"/>
          <w:szCs w:val="28"/>
        </w:rPr>
        <w:t xml:space="preserve">he increased commercial space activity which enabled displaced shuttle workers to find </w:t>
      </w:r>
      <w:r w:rsidR="00A265E8">
        <w:rPr>
          <w:sz w:val="28"/>
          <w:szCs w:val="28"/>
        </w:rPr>
        <w:t xml:space="preserve">new </w:t>
      </w:r>
      <w:r w:rsidRPr="00557A88">
        <w:rPr>
          <w:rFonts w:hint="eastAsia"/>
          <w:sz w:val="28"/>
          <w:szCs w:val="28"/>
        </w:rPr>
        <w:t xml:space="preserve">jobs. </w:t>
      </w:r>
      <w:r w:rsidR="002838F2">
        <w:rPr>
          <w:sz w:val="28"/>
          <w:szCs w:val="28"/>
        </w:rPr>
        <w:t>Mrs. Carroll</w:t>
      </w:r>
      <w:r w:rsidR="00491E0A" w:rsidRPr="00491E0A">
        <w:rPr>
          <w:sz w:val="28"/>
          <w:szCs w:val="28"/>
        </w:rPr>
        <w:t xml:space="preserve"> </w:t>
      </w:r>
      <w:r w:rsidR="00491E0A">
        <w:rPr>
          <w:sz w:val="28"/>
          <w:szCs w:val="28"/>
        </w:rPr>
        <w:t>also led several Florida t</w:t>
      </w:r>
      <w:r w:rsidR="00491E0A" w:rsidRPr="00491E0A">
        <w:rPr>
          <w:sz w:val="28"/>
          <w:szCs w:val="28"/>
        </w:rPr>
        <w:t xml:space="preserve">rade </w:t>
      </w:r>
      <w:r w:rsidR="00491E0A">
        <w:rPr>
          <w:sz w:val="28"/>
          <w:szCs w:val="28"/>
        </w:rPr>
        <w:t>m</w:t>
      </w:r>
      <w:r w:rsidR="00491E0A" w:rsidRPr="00491E0A">
        <w:rPr>
          <w:sz w:val="28"/>
          <w:szCs w:val="28"/>
        </w:rPr>
        <w:t>ission</w:t>
      </w:r>
      <w:r w:rsidR="00491E0A">
        <w:rPr>
          <w:sz w:val="28"/>
          <w:szCs w:val="28"/>
        </w:rPr>
        <w:t>s</w:t>
      </w:r>
      <w:r w:rsidR="00491E0A" w:rsidRPr="00491E0A">
        <w:rPr>
          <w:sz w:val="28"/>
          <w:szCs w:val="28"/>
        </w:rPr>
        <w:t xml:space="preserve"> to</w:t>
      </w:r>
      <w:r w:rsidR="00491E0A">
        <w:rPr>
          <w:sz w:val="28"/>
          <w:szCs w:val="28"/>
        </w:rPr>
        <w:t xml:space="preserve"> a number of nations that </w:t>
      </w:r>
      <w:r w:rsidR="00491E0A" w:rsidRPr="00491E0A">
        <w:rPr>
          <w:sz w:val="28"/>
          <w:szCs w:val="28"/>
        </w:rPr>
        <w:t xml:space="preserve">was instrumental </w:t>
      </w:r>
      <w:r w:rsidR="00491E0A">
        <w:rPr>
          <w:sz w:val="28"/>
          <w:szCs w:val="28"/>
        </w:rPr>
        <w:t>in Florida’s</w:t>
      </w:r>
      <w:r w:rsidR="00491E0A" w:rsidRPr="00491E0A">
        <w:rPr>
          <w:sz w:val="28"/>
          <w:szCs w:val="28"/>
        </w:rPr>
        <w:t xml:space="preserve"> </w:t>
      </w:r>
      <w:r w:rsidR="002838F2">
        <w:rPr>
          <w:sz w:val="28"/>
          <w:szCs w:val="28"/>
        </w:rPr>
        <w:t>$70 m</w:t>
      </w:r>
      <w:r w:rsidR="00491E0A">
        <w:rPr>
          <w:sz w:val="28"/>
          <w:szCs w:val="28"/>
        </w:rPr>
        <w:t>illion increase in</w:t>
      </w:r>
      <w:r w:rsidR="00491E0A" w:rsidRPr="00491E0A">
        <w:rPr>
          <w:sz w:val="28"/>
          <w:szCs w:val="28"/>
        </w:rPr>
        <w:t xml:space="preserve"> foreign trade.</w:t>
      </w:r>
      <w:r w:rsidR="00491E0A" w:rsidRPr="00491E0A">
        <w:t xml:space="preserve"> </w:t>
      </w:r>
    </w:p>
    <w:p w14:paraId="628D2569" w14:textId="77777777" w:rsidR="00557A88" w:rsidRPr="00557A88" w:rsidRDefault="00557A88" w:rsidP="00557A88">
      <w:pPr>
        <w:rPr>
          <w:sz w:val="28"/>
          <w:szCs w:val="28"/>
        </w:rPr>
      </w:pPr>
      <w:r w:rsidRPr="00557A88">
        <w:rPr>
          <w:rFonts w:hint="eastAsia"/>
          <w:sz w:val="28"/>
          <w:szCs w:val="28"/>
        </w:rPr>
        <w:t xml:space="preserve">While serving as a member of the Florida House of Representatives she sponsored a $203 million jobs package to provide tax credits to encourage companies to hire Floridians who were out of work. </w:t>
      </w:r>
    </w:p>
    <w:p w14:paraId="5BE11EA9" w14:textId="77777777" w:rsidR="00557A88" w:rsidRPr="00557A88" w:rsidRDefault="00557A88" w:rsidP="00557A88">
      <w:pPr>
        <w:rPr>
          <w:sz w:val="28"/>
          <w:szCs w:val="28"/>
        </w:rPr>
      </w:pPr>
      <w:r w:rsidRPr="00557A88">
        <w:rPr>
          <w:rFonts w:hint="eastAsia"/>
          <w:sz w:val="28"/>
          <w:szCs w:val="28"/>
        </w:rPr>
        <w:t xml:space="preserve">Mrs. Carroll is a highly decorated retired Navy veteran who </w:t>
      </w:r>
      <w:r w:rsidR="009C3B0F">
        <w:rPr>
          <w:sz w:val="28"/>
          <w:szCs w:val="28"/>
        </w:rPr>
        <w:t xml:space="preserve">served during Operation Desert Shield and Desert Storm. She </w:t>
      </w:r>
      <w:r w:rsidRPr="00557A88">
        <w:rPr>
          <w:rFonts w:hint="eastAsia"/>
          <w:sz w:val="28"/>
          <w:szCs w:val="28"/>
        </w:rPr>
        <w:t>rose from an enlisted jet mechanic to retire as a</w:t>
      </w:r>
      <w:r w:rsidR="002838F2">
        <w:rPr>
          <w:sz w:val="28"/>
          <w:szCs w:val="28"/>
        </w:rPr>
        <w:t>n Aviation Maintenance Officer</w:t>
      </w:r>
      <w:r w:rsidRPr="00557A88">
        <w:rPr>
          <w:rFonts w:hint="eastAsia"/>
          <w:sz w:val="28"/>
          <w:szCs w:val="28"/>
        </w:rPr>
        <w:t xml:space="preserve"> Lieutenant Commander after 20 years. In her capacity as Executive Director of Florida Department of Veteran</w:t>
      </w:r>
      <w:r>
        <w:rPr>
          <w:sz w:val="28"/>
          <w:szCs w:val="28"/>
          <w:lang w:eastAsia="zh-CN"/>
        </w:rPr>
        <w:t>’</w:t>
      </w:r>
      <w:r w:rsidRPr="00557A88">
        <w:rPr>
          <w:rFonts w:hint="eastAsia"/>
          <w:sz w:val="28"/>
          <w:szCs w:val="28"/>
        </w:rPr>
        <w:t>s Affairs she personally championed Florida receiving two national veterans</w:t>
      </w:r>
      <w:r>
        <w:rPr>
          <w:sz w:val="28"/>
          <w:szCs w:val="28"/>
          <w:lang w:eastAsia="zh-CN"/>
        </w:rPr>
        <w:t>’</w:t>
      </w:r>
      <w:r>
        <w:rPr>
          <w:rFonts w:hint="eastAsia"/>
          <w:sz w:val="28"/>
          <w:szCs w:val="28"/>
          <w:lang w:eastAsia="zh-CN"/>
        </w:rPr>
        <w:t xml:space="preserve"> </w:t>
      </w:r>
      <w:r w:rsidRPr="00557A88">
        <w:rPr>
          <w:rFonts w:hint="eastAsia"/>
          <w:sz w:val="28"/>
          <w:szCs w:val="28"/>
        </w:rPr>
        <w:t>cemeteries, three veterans</w:t>
      </w:r>
      <w:r>
        <w:rPr>
          <w:sz w:val="28"/>
          <w:szCs w:val="28"/>
          <w:lang w:eastAsia="zh-CN"/>
        </w:rPr>
        <w:t>’</w:t>
      </w:r>
      <w:r w:rsidRPr="00557A88">
        <w:rPr>
          <w:rFonts w:hint="eastAsia"/>
          <w:sz w:val="28"/>
          <w:szCs w:val="28"/>
        </w:rPr>
        <w:t xml:space="preserve"> nursing homes and raised money to erect Florida</w:t>
      </w:r>
      <w:r>
        <w:rPr>
          <w:sz w:val="28"/>
          <w:szCs w:val="28"/>
          <w:lang w:eastAsia="zh-CN"/>
        </w:rPr>
        <w:t>’</w:t>
      </w:r>
      <w:r w:rsidRPr="00557A88">
        <w:rPr>
          <w:rFonts w:hint="eastAsia"/>
          <w:sz w:val="28"/>
          <w:szCs w:val="28"/>
        </w:rPr>
        <w:t>s World War II monument in Tallahassee. She was responsible for the claims and benefits of over 1.8 million veterans</w:t>
      </w:r>
      <w:r w:rsidR="00A265E8">
        <w:rPr>
          <w:sz w:val="28"/>
          <w:szCs w:val="28"/>
        </w:rPr>
        <w:t xml:space="preserve"> and i</w:t>
      </w:r>
      <w:r w:rsidRPr="00557A88">
        <w:rPr>
          <w:rFonts w:hint="eastAsia"/>
          <w:sz w:val="28"/>
          <w:szCs w:val="28"/>
        </w:rPr>
        <w:t xml:space="preserve">n fiscal year 2001, she was able to get more than $63 million in retroactive compensation awarded to Florida veterans. </w:t>
      </w:r>
    </w:p>
    <w:p w14:paraId="66621A5A" w14:textId="77777777" w:rsidR="00557A88" w:rsidRDefault="00557A88" w:rsidP="00557A88">
      <w:pPr>
        <w:rPr>
          <w:sz w:val="28"/>
          <w:szCs w:val="28"/>
        </w:rPr>
      </w:pPr>
      <w:r w:rsidRPr="00557A88">
        <w:rPr>
          <w:sz w:val="28"/>
          <w:szCs w:val="28"/>
        </w:rPr>
        <w:t xml:space="preserve">Finally, </w:t>
      </w:r>
      <w:r w:rsidR="00A265E8">
        <w:rPr>
          <w:sz w:val="28"/>
          <w:szCs w:val="28"/>
        </w:rPr>
        <w:t xml:space="preserve">Mrs. Carroll have been involved in numerous non-profit boards that served at-risk children and underserved populations in Florida. </w:t>
      </w:r>
      <w:r w:rsidR="00A265E8" w:rsidRPr="00557A88">
        <w:rPr>
          <w:sz w:val="28"/>
          <w:szCs w:val="28"/>
        </w:rPr>
        <w:t>As</w:t>
      </w:r>
      <w:r w:rsidRPr="00557A88">
        <w:rPr>
          <w:sz w:val="28"/>
          <w:szCs w:val="28"/>
        </w:rPr>
        <w:t xml:space="preserve"> Chairperson of the Florida Council on Homelessness, Mrs. Carroll sought ways for Florida to provide enhanced services toward solving homeless problems in the state, particularly within the veteran community</w:t>
      </w:r>
      <w:r w:rsidR="00A265E8">
        <w:rPr>
          <w:sz w:val="28"/>
          <w:szCs w:val="28"/>
        </w:rPr>
        <w:t>.</w:t>
      </w:r>
    </w:p>
    <w:p w14:paraId="571D8FCA" w14:textId="61D93BEC" w:rsidR="001A128D" w:rsidRDefault="00A265E8">
      <w:pPr>
        <w:rPr>
          <w:lang w:eastAsia="zh-CN"/>
        </w:rPr>
      </w:pPr>
      <w:r>
        <w:rPr>
          <w:sz w:val="28"/>
          <w:szCs w:val="28"/>
        </w:rPr>
        <w:t xml:space="preserve">Mrs. Carroll is married to Nolan Carroll of </w:t>
      </w:r>
      <w:proofErr w:type="gramStart"/>
      <w:r>
        <w:rPr>
          <w:sz w:val="28"/>
          <w:szCs w:val="28"/>
        </w:rPr>
        <w:t>Miami,</w:t>
      </w:r>
      <w:proofErr w:type="gramEnd"/>
      <w:r>
        <w:rPr>
          <w:sz w:val="28"/>
          <w:szCs w:val="28"/>
        </w:rPr>
        <w:t xml:space="preserve"> FL and they have three accomplished children and </w:t>
      </w:r>
      <w:r w:rsidR="001A128D">
        <w:rPr>
          <w:sz w:val="28"/>
          <w:szCs w:val="28"/>
        </w:rPr>
        <w:t>two</w:t>
      </w:r>
      <w:r>
        <w:rPr>
          <w:sz w:val="28"/>
          <w:szCs w:val="28"/>
        </w:rPr>
        <w:t xml:space="preserve"> grand</w:t>
      </w:r>
      <w:r w:rsidR="001A128D">
        <w:rPr>
          <w:sz w:val="28"/>
          <w:szCs w:val="28"/>
        </w:rPr>
        <w:t>children</w:t>
      </w:r>
      <w:r>
        <w:rPr>
          <w:sz w:val="28"/>
          <w:szCs w:val="28"/>
        </w:rPr>
        <w:t>.</w:t>
      </w:r>
    </w:p>
    <w:sectPr w:rsidR="001A128D" w:rsidSect="00A24380">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B35"/>
    <w:rsid w:val="001A128D"/>
    <w:rsid w:val="002838F2"/>
    <w:rsid w:val="00304B35"/>
    <w:rsid w:val="00491E0A"/>
    <w:rsid w:val="00557A88"/>
    <w:rsid w:val="0059151D"/>
    <w:rsid w:val="00625BE9"/>
    <w:rsid w:val="007B1076"/>
    <w:rsid w:val="007E3539"/>
    <w:rsid w:val="00830C71"/>
    <w:rsid w:val="00852D5D"/>
    <w:rsid w:val="009C3B0F"/>
    <w:rsid w:val="00A24380"/>
    <w:rsid w:val="00A265E8"/>
    <w:rsid w:val="00AD7FF6"/>
    <w:rsid w:val="00C31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3F09"/>
  <w15:docId w15:val="{C9D5A06D-A142-48F4-B09A-AD44FAA8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7A88"/>
    <w:pPr>
      <w:spacing w:before="100" w:beforeAutospacing="1" w:after="100" w:afterAutospacing="1"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77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3N&amp;JC</dc:creator>
  <cp:lastModifiedBy>Jennifer Carroll</cp:lastModifiedBy>
  <cp:revision>2</cp:revision>
  <dcterms:created xsi:type="dcterms:W3CDTF">2022-01-19T19:10:00Z</dcterms:created>
  <dcterms:modified xsi:type="dcterms:W3CDTF">2022-01-19T19:10:00Z</dcterms:modified>
</cp:coreProperties>
</file>